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484" w:rsidRDefault="000B0F3D">
      <w:pPr>
        <w:pStyle w:val="a3"/>
        <w:spacing w:before="69"/>
        <w:ind w:left="850" w:right="852"/>
        <w:jc w:val="center"/>
      </w:pPr>
      <w:r>
        <w:t>Аннотация</w:t>
      </w:r>
    </w:p>
    <w:p w:rsidR="004B4484" w:rsidRDefault="000B0F3D">
      <w:pPr>
        <w:pStyle w:val="a3"/>
        <w:spacing w:before="15"/>
        <w:ind w:left="850" w:right="860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«Русский</w:t>
      </w:r>
      <w:r>
        <w:rPr>
          <w:spacing w:val="-2"/>
        </w:rPr>
        <w:t xml:space="preserve"> </w:t>
      </w:r>
      <w:r>
        <w:t>язык»</w:t>
      </w:r>
    </w:p>
    <w:p w:rsidR="004B4484" w:rsidRDefault="004B4484">
      <w:pPr>
        <w:rPr>
          <w:b/>
          <w:sz w:val="20"/>
        </w:rPr>
      </w:pPr>
    </w:p>
    <w:p w:rsidR="004B4484" w:rsidRDefault="004B4484">
      <w:pPr>
        <w:rPr>
          <w:b/>
          <w:sz w:val="20"/>
        </w:rPr>
      </w:pPr>
    </w:p>
    <w:p w:rsidR="004B4484" w:rsidRDefault="004B4484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4B4484">
        <w:trPr>
          <w:trHeight w:val="275"/>
        </w:trPr>
        <w:tc>
          <w:tcPr>
            <w:tcW w:w="3116" w:type="dxa"/>
          </w:tcPr>
          <w:p w:rsidR="004B4484" w:rsidRDefault="004B4484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4B4484" w:rsidRDefault="000B0F3D">
            <w:pPr>
              <w:pStyle w:val="TableParagraph"/>
              <w:spacing w:line="256" w:lineRule="exact"/>
              <w:ind w:left="2486" w:right="2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4B4484">
        <w:trPr>
          <w:trHeight w:val="1934"/>
        </w:trPr>
        <w:tc>
          <w:tcPr>
            <w:tcW w:w="3116" w:type="dxa"/>
          </w:tcPr>
          <w:p w:rsidR="004B4484" w:rsidRDefault="000B0F3D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229" w:type="dxa"/>
          </w:tcPr>
          <w:p w:rsidR="004B4484" w:rsidRDefault="000B0F3D"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классов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В.П.Канакиной</w:t>
            </w:r>
            <w:proofErr w:type="spellEnd"/>
            <w:r>
              <w:rPr>
                <w:sz w:val="24"/>
              </w:rPr>
              <w:t>,</w:t>
            </w:r>
          </w:p>
          <w:p w:rsidR="004B4484" w:rsidRDefault="000B0F3D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В.П.Горецкого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М,В.Бойкина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4B4484">
        <w:trPr>
          <w:trHeight w:val="7450"/>
        </w:trPr>
        <w:tc>
          <w:tcPr>
            <w:tcW w:w="3116" w:type="dxa"/>
          </w:tcPr>
          <w:p w:rsidR="004B4484" w:rsidRDefault="000B0F3D">
            <w:pPr>
              <w:pStyle w:val="TableParagraph"/>
              <w:tabs>
                <w:tab w:val="left" w:pos="235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Изучение русского языка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школе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</w:tc>
        <w:tc>
          <w:tcPr>
            <w:tcW w:w="6229" w:type="dxa"/>
          </w:tcPr>
          <w:p w:rsidR="004B4484" w:rsidRDefault="000B0F3D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924"/>
                <w:tab w:val="left" w:pos="4708"/>
              </w:tabs>
              <w:ind w:right="97" w:firstLine="283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z w:val="24"/>
              </w:rPr>
              <w:tab/>
              <w:t>младшими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школьниками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первоначальных представлений о многообразии языков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 на территории Российской Федерации, о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духовнонравственных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</w:t>
            </w:r>
            <w:r>
              <w:rPr>
                <w:sz w:val="24"/>
              </w:rPr>
              <w:t>овека;</w:t>
            </w:r>
          </w:p>
          <w:p w:rsidR="004B4484" w:rsidRDefault="000B0F3D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ind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на основе первоначальных представлений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аудированием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письмом;</w:t>
            </w:r>
          </w:p>
          <w:p w:rsidR="004B4484" w:rsidRDefault="000B0F3D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  <w:tab w:val="left" w:pos="2542"/>
                <w:tab w:val="left" w:pos="5070"/>
              </w:tabs>
              <w:ind w:right="98" w:firstLine="283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первоначальными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графике, лексике, </w:t>
            </w:r>
            <w:proofErr w:type="spellStart"/>
            <w:r>
              <w:rPr>
                <w:sz w:val="24"/>
              </w:rPr>
              <w:t>морфемике</w:t>
            </w:r>
            <w:proofErr w:type="spellEnd"/>
            <w:r>
              <w:rPr>
                <w:sz w:val="24"/>
              </w:rPr>
              <w:t>, морфологии и синтаксисе;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пунктуационных)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этикета;</w:t>
            </w:r>
          </w:p>
          <w:p w:rsidR="004B4484" w:rsidRDefault="000B0F3D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37" w:lineRule="auto"/>
              <w:ind w:right="100" w:firstLine="283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B4484" w:rsidRDefault="000B0F3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дальнейшему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образованию.</w:t>
            </w:r>
          </w:p>
        </w:tc>
      </w:tr>
      <w:tr w:rsidR="004B4484">
        <w:trPr>
          <w:trHeight w:val="1657"/>
        </w:trPr>
        <w:tc>
          <w:tcPr>
            <w:tcW w:w="3116" w:type="dxa"/>
          </w:tcPr>
          <w:p w:rsidR="004B4484" w:rsidRDefault="000B0F3D">
            <w:pPr>
              <w:pStyle w:val="TableParagraph"/>
              <w:tabs>
                <w:tab w:val="left" w:pos="2013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z w:val="24"/>
              </w:rPr>
              <w:tab/>
              <w:t>предмета</w:t>
            </w:r>
          </w:p>
          <w:p w:rsidR="004B4484" w:rsidRDefault="000B0F3D">
            <w:pPr>
              <w:pStyle w:val="TableParagraph"/>
              <w:tabs>
                <w:tab w:val="left" w:pos="2254"/>
              </w:tabs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4B4484" w:rsidRDefault="001B659B" w:rsidP="001B659B">
            <w:pPr>
              <w:pStyle w:val="TableParagraph"/>
              <w:ind w:left="105" w:right="94"/>
              <w:rPr>
                <w:sz w:val="24"/>
              </w:rPr>
            </w:pPr>
            <w:r>
              <w:rPr>
                <w:color w:val="0D0D0D"/>
                <w:sz w:val="24"/>
              </w:rPr>
              <w:t>675</w:t>
            </w:r>
            <w:r w:rsidR="000B0F3D">
              <w:rPr>
                <w:color w:val="0D0D0D"/>
                <w:sz w:val="24"/>
              </w:rPr>
              <w:t xml:space="preserve"> (5 часов в</w:t>
            </w:r>
            <w:r w:rsidR="000B0F3D">
              <w:rPr>
                <w:color w:val="0D0D0D"/>
                <w:spacing w:val="1"/>
                <w:sz w:val="24"/>
              </w:rPr>
              <w:t xml:space="preserve"> </w:t>
            </w:r>
            <w:r w:rsidR="000B0F3D">
              <w:rPr>
                <w:color w:val="0D0D0D"/>
                <w:sz w:val="24"/>
              </w:rPr>
              <w:t xml:space="preserve">неделю во </w:t>
            </w:r>
            <w:r>
              <w:rPr>
                <w:color w:val="0D0D0D"/>
                <w:sz w:val="24"/>
              </w:rPr>
              <w:t xml:space="preserve">1-4 </w:t>
            </w:r>
            <w:bookmarkStart w:id="0" w:name="_GoBack"/>
            <w:bookmarkEnd w:id="0"/>
            <w:r>
              <w:rPr>
                <w:color w:val="0D0D0D"/>
                <w:sz w:val="24"/>
              </w:rPr>
              <w:t>классах</w:t>
            </w:r>
            <w:r>
              <w:rPr>
                <w:color w:val="0D0D0D"/>
                <w:w w:val="95"/>
                <w:sz w:val="24"/>
              </w:rPr>
              <w:t>)</w:t>
            </w:r>
          </w:p>
        </w:tc>
      </w:tr>
    </w:tbl>
    <w:p w:rsidR="000B0F3D" w:rsidRDefault="000B0F3D"/>
    <w:sectPr w:rsidR="000B0F3D">
      <w:type w:val="continuous"/>
      <w:pgSz w:w="11910" w:h="16840"/>
      <w:pgMar w:top="13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22404"/>
    <w:multiLevelType w:val="hybridMultilevel"/>
    <w:tmpl w:val="ECC4C854"/>
    <w:lvl w:ilvl="0" w:tplc="E75403E0">
      <w:start w:val="1"/>
      <w:numFmt w:val="decimal"/>
      <w:lvlText w:val="%1)"/>
      <w:lvlJc w:val="left"/>
      <w:pPr>
        <w:ind w:left="136" w:hanging="394"/>
        <w:jc w:val="left"/>
      </w:pPr>
      <w:rPr>
        <w:rFonts w:ascii="Times New Roman" w:eastAsia="Times New Roman" w:hAnsi="Times New Roman" w:cs="Times New Roman" w:hint="default"/>
        <w:color w:val="221F1F"/>
        <w:spacing w:val="0"/>
        <w:w w:val="105"/>
        <w:sz w:val="20"/>
        <w:szCs w:val="20"/>
        <w:lang w:val="ru-RU" w:eastAsia="en-US" w:bidi="ar-SA"/>
      </w:rPr>
    </w:lvl>
    <w:lvl w:ilvl="1" w:tplc="E6C49EF0">
      <w:numFmt w:val="bullet"/>
      <w:lvlText w:val="•"/>
      <w:lvlJc w:val="left"/>
      <w:pPr>
        <w:ind w:left="747" w:hanging="394"/>
      </w:pPr>
      <w:rPr>
        <w:rFonts w:hint="default"/>
        <w:lang w:val="ru-RU" w:eastAsia="en-US" w:bidi="ar-SA"/>
      </w:rPr>
    </w:lvl>
    <w:lvl w:ilvl="2" w:tplc="E3E2E296">
      <w:numFmt w:val="bullet"/>
      <w:lvlText w:val="•"/>
      <w:lvlJc w:val="left"/>
      <w:pPr>
        <w:ind w:left="1355" w:hanging="394"/>
      </w:pPr>
      <w:rPr>
        <w:rFonts w:hint="default"/>
        <w:lang w:val="ru-RU" w:eastAsia="en-US" w:bidi="ar-SA"/>
      </w:rPr>
    </w:lvl>
    <w:lvl w:ilvl="3" w:tplc="19902894">
      <w:numFmt w:val="bullet"/>
      <w:lvlText w:val="•"/>
      <w:lvlJc w:val="left"/>
      <w:pPr>
        <w:ind w:left="1963" w:hanging="394"/>
      </w:pPr>
      <w:rPr>
        <w:rFonts w:hint="default"/>
        <w:lang w:val="ru-RU" w:eastAsia="en-US" w:bidi="ar-SA"/>
      </w:rPr>
    </w:lvl>
    <w:lvl w:ilvl="4" w:tplc="40C2C2A6">
      <w:numFmt w:val="bullet"/>
      <w:lvlText w:val="•"/>
      <w:lvlJc w:val="left"/>
      <w:pPr>
        <w:ind w:left="2571" w:hanging="394"/>
      </w:pPr>
      <w:rPr>
        <w:rFonts w:hint="default"/>
        <w:lang w:val="ru-RU" w:eastAsia="en-US" w:bidi="ar-SA"/>
      </w:rPr>
    </w:lvl>
    <w:lvl w:ilvl="5" w:tplc="F18C4C38">
      <w:numFmt w:val="bullet"/>
      <w:lvlText w:val="•"/>
      <w:lvlJc w:val="left"/>
      <w:pPr>
        <w:ind w:left="3179" w:hanging="394"/>
      </w:pPr>
      <w:rPr>
        <w:rFonts w:hint="default"/>
        <w:lang w:val="ru-RU" w:eastAsia="en-US" w:bidi="ar-SA"/>
      </w:rPr>
    </w:lvl>
    <w:lvl w:ilvl="6" w:tplc="70E46920">
      <w:numFmt w:val="bullet"/>
      <w:lvlText w:val="•"/>
      <w:lvlJc w:val="left"/>
      <w:pPr>
        <w:ind w:left="3787" w:hanging="394"/>
      </w:pPr>
      <w:rPr>
        <w:rFonts w:hint="default"/>
        <w:lang w:val="ru-RU" w:eastAsia="en-US" w:bidi="ar-SA"/>
      </w:rPr>
    </w:lvl>
    <w:lvl w:ilvl="7" w:tplc="49DA9AF6">
      <w:numFmt w:val="bullet"/>
      <w:lvlText w:val="•"/>
      <w:lvlJc w:val="left"/>
      <w:pPr>
        <w:ind w:left="4395" w:hanging="394"/>
      </w:pPr>
      <w:rPr>
        <w:rFonts w:hint="default"/>
        <w:lang w:val="ru-RU" w:eastAsia="en-US" w:bidi="ar-SA"/>
      </w:rPr>
    </w:lvl>
    <w:lvl w:ilvl="8" w:tplc="5A18D904">
      <w:numFmt w:val="bullet"/>
      <w:lvlText w:val="•"/>
      <w:lvlJc w:val="left"/>
      <w:pPr>
        <w:ind w:left="5003" w:hanging="39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B4484"/>
    <w:rsid w:val="000B0F3D"/>
    <w:rsid w:val="001B659B"/>
    <w:rsid w:val="004B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78B9"/>
  <w15:docId w15:val="{CC3E27C0-6BC7-44BD-BEE5-43072EB5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2024-03-25T09:00:00Z</dcterms:created>
  <dcterms:modified xsi:type="dcterms:W3CDTF">2024-03-25T10:04:00Z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